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3214" w14:textId="77777777" w:rsidR="005701DE" w:rsidRDefault="00000000">
      <w:pPr>
        <w:jc w:val="both"/>
        <w:rPr>
          <w:b/>
        </w:rPr>
      </w:pPr>
      <w:r>
        <w:rPr>
          <w:b/>
        </w:rPr>
        <w:t xml:space="preserve">Pojmovnik za </w:t>
      </w:r>
      <w:r>
        <w:rPr>
          <w:b/>
          <w:i/>
        </w:rPr>
        <w:t>de minimis</w:t>
      </w:r>
      <w:r>
        <w:rPr>
          <w:b/>
        </w:rPr>
        <w:t xml:space="preserve"> potpore</w:t>
      </w:r>
    </w:p>
    <w:p w14:paraId="66A00859" w14:textId="77777777" w:rsidR="005701DE" w:rsidRDefault="00000000">
      <w:pPr>
        <w:jc w:val="both"/>
      </w:pPr>
      <w:r>
        <w:t>Za potrebe ovog Poziva primjenjuju se sljedeće definicije</w:t>
      </w:r>
    </w:p>
    <w:p w14:paraId="246D2B6E" w14:textId="77777777" w:rsidR="005701DE" w:rsidRDefault="005701DE">
      <w:pPr>
        <w:jc w:val="both"/>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5701DE" w14:paraId="13119893" w14:textId="77777777">
        <w:tc>
          <w:tcPr>
            <w:tcW w:w="2263" w:type="dxa"/>
          </w:tcPr>
          <w:p w14:paraId="0B27E06C" w14:textId="77777777" w:rsidR="005701DE" w:rsidRDefault="00000000">
            <w:pPr>
              <w:jc w:val="both"/>
            </w:pPr>
            <w:r>
              <w:t>Program potpora</w:t>
            </w:r>
          </w:p>
        </w:tc>
        <w:tc>
          <w:tcPr>
            <w:tcW w:w="6799" w:type="dxa"/>
          </w:tcPr>
          <w:p w14:paraId="13D95153" w14:textId="77777777" w:rsidR="005701DE" w:rsidRDefault="00000000">
            <w:pPr>
              <w:jc w:val="both"/>
            </w:pPr>
            <w:r>
              <w:t>Svaki akt na temelju kojeg se mogu, bez potrebe za daljnjim provedbenim mjerama, dodjeljivati pojedinačne potpore poduzetnicima koji su utvrđeni u aktu na općenit i apstraktan način te svaki akt na temelju kojeg se potpora koja nije povezana s određenim projektom može dodijeliti jednom poduzetniku ili više njih na neodređeno razdoblje i/ili u neodređenom iznosu</w:t>
            </w:r>
          </w:p>
        </w:tc>
      </w:tr>
      <w:tr w:rsidR="005701DE" w14:paraId="0CCF0C3E" w14:textId="77777777">
        <w:tc>
          <w:tcPr>
            <w:tcW w:w="2263" w:type="dxa"/>
          </w:tcPr>
          <w:p w14:paraId="2516F474" w14:textId="77777777" w:rsidR="005701DE" w:rsidRDefault="00000000">
            <w:pPr>
              <w:jc w:val="both"/>
            </w:pPr>
            <w:r>
              <w:t>Poduzetnik</w:t>
            </w:r>
          </w:p>
        </w:tc>
        <w:tc>
          <w:tcPr>
            <w:tcW w:w="6799" w:type="dxa"/>
          </w:tcPr>
          <w:p w14:paraId="7CACD0B1" w14:textId="77777777" w:rsidR="005701DE" w:rsidRDefault="00000000">
            <w:pPr>
              <w:jc w:val="both"/>
            </w:pPr>
            <w:r>
              <w:t>Za potrebe ovog Poziva poduzetnik je pravna osoba koja obavlja ekonomsku djelatnost, bez obzira je li osnovana u skladu s javnim ili privatnim pravom, na način financiranja te činjenicu stječe li profit ili ne</w:t>
            </w:r>
          </w:p>
        </w:tc>
      </w:tr>
      <w:tr w:rsidR="005701DE" w14:paraId="10D65C46" w14:textId="77777777">
        <w:tc>
          <w:tcPr>
            <w:tcW w:w="2263" w:type="dxa"/>
          </w:tcPr>
          <w:p w14:paraId="7E155666" w14:textId="77777777" w:rsidR="005701DE" w:rsidRDefault="00000000">
            <w:pPr>
              <w:jc w:val="both"/>
            </w:pPr>
            <w:r>
              <w:t>Gospodarska djelatnost</w:t>
            </w:r>
          </w:p>
        </w:tc>
        <w:tc>
          <w:tcPr>
            <w:tcW w:w="6799" w:type="dxa"/>
          </w:tcPr>
          <w:p w14:paraId="13A089E2" w14:textId="77777777" w:rsidR="005701DE" w:rsidRDefault="00000000">
            <w:pPr>
              <w:jc w:val="both"/>
            </w:pPr>
            <w:r>
              <w:t>Djelatnost koja se sastoji od pružanja robe i usluga na tržištu</w:t>
            </w:r>
          </w:p>
        </w:tc>
      </w:tr>
      <w:tr w:rsidR="005701DE" w14:paraId="0FD9B602" w14:textId="77777777">
        <w:tc>
          <w:tcPr>
            <w:tcW w:w="2263" w:type="dxa"/>
          </w:tcPr>
          <w:p w14:paraId="0A9EB39D" w14:textId="77777777" w:rsidR="005701DE" w:rsidRDefault="00000000">
            <w:pPr>
              <w:jc w:val="both"/>
            </w:pPr>
            <w:r>
              <w:t>Poduzetnik u teškoćama</w:t>
            </w:r>
          </w:p>
        </w:tc>
        <w:tc>
          <w:tcPr>
            <w:tcW w:w="6799" w:type="dxa"/>
          </w:tcPr>
          <w:p w14:paraId="055D3AC5" w14:textId="77777777" w:rsidR="005701DE" w:rsidRDefault="00000000">
            <w:pPr>
              <w:jc w:val="both"/>
            </w:pPr>
            <w:r>
              <w:t>Poduzetnik za kojeg vrijedi najmanje jedna od sljedećih okolnosti:</w:t>
            </w:r>
          </w:p>
          <w:p w14:paraId="64A45BE6" w14:textId="77777777" w:rsidR="005701DE" w:rsidRDefault="00000000">
            <w:pPr>
              <w:numPr>
                <w:ilvl w:val="0"/>
                <w:numId w:val="1"/>
              </w:numPr>
              <w:pBdr>
                <w:top w:val="nil"/>
                <w:left w:val="nil"/>
                <w:bottom w:val="nil"/>
                <w:right w:val="nil"/>
                <w:between w:val="nil"/>
              </w:pBdr>
              <w:ind w:left="466" w:hanging="425"/>
              <w:jc w:val="both"/>
            </w:pPr>
            <w:r>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odgovornošću” odnosi se posebno na dvije vrste društava navedene u Prilogu I. Direktive 2013/34/EU Europskog Parlamenta i Vijeća od 26. lipnja 2013. (SL EU, L 182/19), a „vlasnički kapital” obuhvaća, prema potrebi, sve premije na emitirane dionice; </w:t>
            </w:r>
          </w:p>
          <w:p w14:paraId="10667993" w14:textId="77777777" w:rsidR="005701DE" w:rsidRDefault="00000000">
            <w:pPr>
              <w:numPr>
                <w:ilvl w:val="0"/>
                <w:numId w:val="1"/>
              </w:numPr>
              <w:pBdr>
                <w:top w:val="nil"/>
                <w:left w:val="nil"/>
                <w:bottom w:val="nil"/>
                <w:right w:val="nil"/>
                <w:between w:val="nil"/>
              </w:pBdr>
              <w:ind w:left="466" w:hanging="425"/>
              <w:jc w:val="both"/>
            </w:pPr>
            <w:r>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2013/34/EU Europskog Parlamenta i Vijeća od 26. lipnja 2013. (SL EU, L 182/19); </w:t>
            </w:r>
          </w:p>
          <w:p w14:paraId="4652A8E9" w14:textId="77777777" w:rsidR="005701DE" w:rsidRDefault="00000000">
            <w:pPr>
              <w:numPr>
                <w:ilvl w:val="0"/>
                <w:numId w:val="1"/>
              </w:numPr>
              <w:pBdr>
                <w:top w:val="nil"/>
                <w:left w:val="nil"/>
                <w:bottom w:val="nil"/>
                <w:right w:val="nil"/>
                <w:between w:val="nil"/>
              </w:pBdr>
              <w:ind w:left="466" w:hanging="425"/>
              <w:jc w:val="both"/>
            </w:pPr>
            <w:r>
              <w:t>ako se nad poduzetnikom provodi cjelokupni stečajni postupak ili on ispunjava kriterije u skladu s nacionalnim pravom da se nad njim provede cjelokupni stečajni postupak na zahtjev vjerovnika; </w:t>
            </w:r>
          </w:p>
          <w:p w14:paraId="6C26C86F" w14:textId="77777777" w:rsidR="005701DE" w:rsidRDefault="00000000">
            <w:pPr>
              <w:numPr>
                <w:ilvl w:val="0"/>
                <w:numId w:val="1"/>
              </w:numPr>
              <w:pBdr>
                <w:top w:val="nil"/>
                <w:left w:val="nil"/>
                <w:bottom w:val="nil"/>
                <w:right w:val="nil"/>
                <w:between w:val="nil"/>
              </w:pBdr>
              <w:ind w:left="466" w:hanging="425"/>
              <w:jc w:val="both"/>
            </w:pPr>
            <w:r>
              <w:t>ako je poduzetnik primio potporu za sanaciju, a još nije nadoknadio zajam ili okončao jamstvo, ili je primio potporu za restrukturiranje, a još je podložan planu restrukturiranja; </w:t>
            </w:r>
          </w:p>
          <w:p w14:paraId="26E449B4" w14:textId="77777777" w:rsidR="005701DE" w:rsidRDefault="00000000">
            <w:pPr>
              <w:numPr>
                <w:ilvl w:val="0"/>
                <w:numId w:val="1"/>
              </w:numPr>
              <w:pBdr>
                <w:top w:val="nil"/>
                <w:left w:val="nil"/>
                <w:bottom w:val="nil"/>
                <w:right w:val="nil"/>
                <w:between w:val="nil"/>
              </w:pBdr>
              <w:ind w:left="466" w:hanging="425"/>
              <w:jc w:val="both"/>
            </w:pPr>
            <w:r>
              <w:t>u slučaju poduzetnika koji nije MSP, ako je tijekom zadnje dvije godine: </w:t>
            </w:r>
          </w:p>
          <w:p w14:paraId="1EEC5024" w14:textId="77777777" w:rsidR="005701DE" w:rsidRDefault="00000000">
            <w:pPr>
              <w:numPr>
                <w:ilvl w:val="0"/>
                <w:numId w:val="2"/>
              </w:numPr>
              <w:pBdr>
                <w:top w:val="nil"/>
                <w:left w:val="nil"/>
                <w:bottom w:val="nil"/>
                <w:right w:val="nil"/>
                <w:between w:val="nil"/>
              </w:pBdr>
              <w:ind w:left="1275" w:firstLine="0"/>
              <w:jc w:val="both"/>
            </w:pPr>
            <w:r>
              <w:t>omjer knjigovodstvenog duga i kapitala poduzetnika bio veći od 7,5; </w:t>
            </w:r>
          </w:p>
          <w:p w14:paraId="6ACB2F12" w14:textId="77777777" w:rsidR="005701DE" w:rsidRDefault="00000000">
            <w:pPr>
              <w:numPr>
                <w:ilvl w:val="0"/>
                <w:numId w:val="3"/>
              </w:numPr>
              <w:pBdr>
                <w:top w:val="nil"/>
                <w:left w:val="nil"/>
                <w:bottom w:val="nil"/>
                <w:right w:val="nil"/>
                <w:between w:val="nil"/>
              </w:pBdr>
              <w:ind w:left="1275" w:firstLine="0"/>
              <w:jc w:val="both"/>
            </w:pPr>
            <w:r>
              <w:lastRenderedPageBreak/>
              <w:t>EBITDA koeficijent pokrića kamata poduzetnika bio je niži od 1,0. </w:t>
            </w:r>
          </w:p>
        </w:tc>
      </w:tr>
      <w:tr w:rsidR="005701DE" w14:paraId="6531279E" w14:textId="77777777">
        <w:tc>
          <w:tcPr>
            <w:tcW w:w="2263" w:type="dxa"/>
          </w:tcPr>
          <w:p w14:paraId="2E2836EE" w14:textId="77777777" w:rsidR="005701DE" w:rsidRDefault="00000000">
            <w:pPr>
              <w:jc w:val="both"/>
            </w:pPr>
            <w:r>
              <w:lastRenderedPageBreak/>
              <w:t>Datum dodjele potpore</w:t>
            </w:r>
          </w:p>
        </w:tc>
        <w:tc>
          <w:tcPr>
            <w:tcW w:w="6799" w:type="dxa"/>
          </w:tcPr>
          <w:p w14:paraId="57D017E2" w14:textId="77777777" w:rsidR="005701DE" w:rsidRDefault="00000000">
            <w:pPr>
              <w:jc w:val="both"/>
            </w:pPr>
            <w:r>
              <w:t>Datum na koji je na temelju primjenjivog nacionalnog pravnog režima korisniku dodijeljeno zakonsko pravo na primanje potpore, u konkretnom slučaju datum dodjele se smatra dan sklapanja ugovora o financiranju</w:t>
            </w:r>
          </w:p>
        </w:tc>
      </w:tr>
      <w:tr w:rsidR="005701DE" w14:paraId="1DD85A46" w14:textId="77777777">
        <w:tc>
          <w:tcPr>
            <w:tcW w:w="2263" w:type="dxa"/>
          </w:tcPr>
          <w:p w14:paraId="29C9D588" w14:textId="77777777" w:rsidR="005701DE" w:rsidRDefault="00000000">
            <w:pPr>
              <w:jc w:val="both"/>
            </w:pPr>
            <w:r>
              <w:t>Kriteriji za davanje potpore</w:t>
            </w:r>
          </w:p>
        </w:tc>
        <w:tc>
          <w:tcPr>
            <w:tcW w:w="6799" w:type="dxa"/>
          </w:tcPr>
          <w:p w14:paraId="3F1182EB" w14:textId="4F483952" w:rsidR="005701DE" w:rsidRDefault="00000000">
            <w:pPr>
              <w:jc w:val="both"/>
            </w:pPr>
            <w:r>
              <w:t xml:space="preserve">Kriteriji kojima Turistička zajednica grada Zagreba vrednuje </w:t>
            </w:r>
            <w:r w:rsidRPr="00760548">
              <w:t xml:space="preserve">odobravanje potpore za manifestacije, projekte i kongresne aktivnosti u </w:t>
            </w:r>
            <w:r w:rsidRPr="00BD4C3E">
              <w:t>202</w:t>
            </w:r>
            <w:r w:rsidR="00C22848" w:rsidRPr="00BD4C3E">
              <w:t>6</w:t>
            </w:r>
            <w:r w:rsidRPr="00BD4C3E">
              <w:t>. godini</w:t>
            </w:r>
            <w:r>
              <w:t>, a koji su dio Javnog poziva</w:t>
            </w:r>
          </w:p>
        </w:tc>
      </w:tr>
      <w:tr w:rsidR="005701DE" w14:paraId="0295DC6A" w14:textId="77777777">
        <w:tc>
          <w:tcPr>
            <w:tcW w:w="2263" w:type="dxa"/>
          </w:tcPr>
          <w:p w14:paraId="100BEE4C" w14:textId="77777777" w:rsidR="005701DE" w:rsidRDefault="00000000">
            <w:pPr>
              <w:jc w:val="both"/>
            </w:pPr>
            <w:r>
              <w:t xml:space="preserve">Izjava o korištenju </w:t>
            </w:r>
            <w:r>
              <w:rPr>
                <w:i/>
              </w:rPr>
              <w:t>de minimis</w:t>
            </w:r>
            <w:r>
              <w:t xml:space="preserve"> potpora</w:t>
            </w:r>
          </w:p>
        </w:tc>
        <w:tc>
          <w:tcPr>
            <w:tcW w:w="6799" w:type="dxa"/>
          </w:tcPr>
          <w:p w14:paraId="34C19C4C" w14:textId="37099688" w:rsidR="005701DE" w:rsidRDefault="00000000">
            <w:pPr>
              <w:jc w:val="both"/>
            </w:pPr>
            <w:r>
              <w:t xml:space="preserve">Pisana izjava kojom Prijavitelj pod materijalnom i kaznenom odgovornošću potvrđuje da Prijavitelj kao poduzetnik zajedno sa svojim povezanim društvima koji se zajedno s Prijaviteljem smatraju „jednim poduzetnikom“ prema članku 2. Uredbe </w:t>
            </w:r>
            <w:r w:rsidR="00760548">
              <w:t>2023/2831</w:t>
            </w:r>
            <w:r>
              <w:t xml:space="preserve"> potvrđuje iznos </w:t>
            </w:r>
            <w:r w:rsidRPr="00760548">
              <w:rPr>
                <w:i/>
                <w:iCs/>
              </w:rPr>
              <w:t>de minimis</w:t>
            </w:r>
            <w:r>
              <w:t xml:space="preserve"> potpore koju je koristio u prethodn</w:t>
            </w:r>
            <w:r w:rsidR="00760548">
              <w:t>om trogodišnjem razdoblju</w:t>
            </w:r>
          </w:p>
        </w:tc>
      </w:tr>
      <w:tr w:rsidR="005701DE" w14:paraId="11673692" w14:textId="77777777">
        <w:tc>
          <w:tcPr>
            <w:tcW w:w="2263" w:type="dxa"/>
          </w:tcPr>
          <w:p w14:paraId="4A3588F4" w14:textId="77777777" w:rsidR="005701DE" w:rsidRDefault="00000000">
            <w:pPr>
              <w:jc w:val="both"/>
            </w:pPr>
            <w:r>
              <w:t>Intenzitet potpore</w:t>
            </w:r>
          </w:p>
        </w:tc>
        <w:tc>
          <w:tcPr>
            <w:tcW w:w="6799" w:type="dxa"/>
          </w:tcPr>
          <w:p w14:paraId="02D3C633" w14:textId="77777777" w:rsidR="005701DE" w:rsidRDefault="00000000">
            <w:pPr>
              <w:jc w:val="both"/>
            </w:pPr>
            <w:r>
              <w:t xml:space="preserve">Bruto iznos potpore izražen kao postotak prihvatljivih troškova, prije odbitka poreza ili drugih naknada. </w:t>
            </w:r>
          </w:p>
        </w:tc>
      </w:tr>
      <w:tr w:rsidR="005701DE" w14:paraId="76BF5025" w14:textId="77777777">
        <w:tc>
          <w:tcPr>
            <w:tcW w:w="2263" w:type="dxa"/>
          </w:tcPr>
          <w:p w14:paraId="3FA540AE" w14:textId="77777777" w:rsidR="005701DE" w:rsidRDefault="00000000">
            <w:pPr>
              <w:jc w:val="both"/>
            </w:pPr>
            <w:r>
              <w:t>Ugovor o financiranju</w:t>
            </w:r>
          </w:p>
        </w:tc>
        <w:tc>
          <w:tcPr>
            <w:tcW w:w="6799" w:type="dxa"/>
          </w:tcPr>
          <w:p w14:paraId="41AF2230" w14:textId="77777777" w:rsidR="005701DE" w:rsidRDefault="00000000">
            <w:pPr>
              <w:jc w:val="both"/>
            </w:pPr>
            <w:r>
              <w:t>Ugovor sklopljen između TZGZ i korisnika (Prijavitelja) kojim se utvrđuje najviši iznos bespovratnih sredstava dodijeljen za provedbu projekta te kojim su utvrđena sva prava i obveze ugovornih strana</w:t>
            </w:r>
          </w:p>
        </w:tc>
      </w:tr>
      <w:tr w:rsidR="005701DE" w14:paraId="5A7E54CE" w14:textId="77777777">
        <w:tc>
          <w:tcPr>
            <w:tcW w:w="2263" w:type="dxa"/>
          </w:tcPr>
          <w:p w14:paraId="24728AF0" w14:textId="77777777" w:rsidR="005701DE" w:rsidRDefault="00000000">
            <w:pPr>
              <w:jc w:val="both"/>
            </w:pPr>
            <w:r>
              <w:t>Javni poziv za dostavu projektnih prijedloga</w:t>
            </w:r>
          </w:p>
        </w:tc>
        <w:tc>
          <w:tcPr>
            <w:tcW w:w="6799" w:type="dxa"/>
          </w:tcPr>
          <w:p w14:paraId="5948D774" w14:textId="77777777" w:rsidR="005701DE" w:rsidRDefault="00000000">
            <w:pPr>
              <w:jc w:val="both"/>
            </w:pPr>
            <w:r>
              <w:t xml:space="preserve">Poziv čijom objavom započinje otvoreni postupak dodjele bespovratnih sredstava. Javnim pozivom je određen krajnji rok za podnošenje projektnih prijedloga, istekom kojeg započinje postupak dodjele </w:t>
            </w:r>
          </w:p>
        </w:tc>
      </w:tr>
      <w:tr w:rsidR="005701DE" w14:paraId="63D4F09F" w14:textId="77777777">
        <w:tc>
          <w:tcPr>
            <w:tcW w:w="2263" w:type="dxa"/>
          </w:tcPr>
          <w:p w14:paraId="3B88509B" w14:textId="77777777" w:rsidR="005701DE" w:rsidRDefault="00000000">
            <w:pPr>
              <w:jc w:val="both"/>
            </w:pPr>
            <w:r>
              <w:t xml:space="preserve">Korisnik </w:t>
            </w:r>
            <w:r>
              <w:rPr>
                <w:i/>
              </w:rPr>
              <w:t>de minimis</w:t>
            </w:r>
            <w:r>
              <w:t xml:space="preserve"> potpore</w:t>
            </w:r>
          </w:p>
        </w:tc>
        <w:tc>
          <w:tcPr>
            <w:tcW w:w="6799" w:type="dxa"/>
          </w:tcPr>
          <w:p w14:paraId="7789281E" w14:textId="77777777" w:rsidR="005701DE" w:rsidRDefault="00000000">
            <w:pPr>
              <w:jc w:val="both"/>
            </w:pPr>
            <w:r>
              <w:t>Svaka pravna osoba koja prima potporu, bez obzira na njezin pravni oblik i način financiranja, koja obavljajući gospodarsku djelatnost pruža robe i usluge na tržištu</w:t>
            </w:r>
          </w:p>
        </w:tc>
      </w:tr>
      <w:tr w:rsidR="005701DE" w14:paraId="5A291C51" w14:textId="77777777">
        <w:tc>
          <w:tcPr>
            <w:tcW w:w="2263" w:type="dxa"/>
          </w:tcPr>
          <w:p w14:paraId="7B1FE8FD" w14:textId="77777777" w:rsidR="005701DE" w:rsidRDefault="00000000">
            <w:pPr>
              <w:jc w:val="both"/>
            </w:pPr>
            <w:r>
              <w:t>Izjava o partnerstvu</w:t>
            </w:r>
          </w:p>
        </w:tc>
        <w:tc>
          <w:tcPr>
            <w:tcW w:w="6799" w:type="dxa"/>
          </w:tcPr>
          <w:p w14:paraId="123A1AF6" w14:textId="77777777" w:rsidR="005701DE" w:rsidRDefault="00000000">
            <w:pPr>
              <w:jc w:val="both"/>
            </w:pPr>
            <w:r>
              <w:t>Izjava svake pojedine pravne osobe koja je dio partnerske organizacije, a kojom se potvrđuje da su suglasni s načelima dobre prakse u partnerstvu</w:t>
            </w:r>
          </w:p>
        </w:tc>
      </w:tr>
      <w:tr w:rsidR="005701DE" w14:paraId="7C958ED5" w14:textId="77777777">
        <w:tc>
          <w:tcPr>
            <w:tcW w:w="2263" w:type="dxa"/>
          </w:tcPr>
          <w:p w14:paraId="76303E2B" w14:textId="77777777" w:rsidR="005701DE" w:rsidRDefault="00000000">
            <w:pPr>
              <w:jc w:val="both"/>
            </w:pPr>
            <w:r>
              <w:t>Izjava o nepostojanju dvostrukog financiranja istih troškova</w:t>
            </w:r>
          </w:p>
        </w:tc>
        <w:tc>
          <w:tcPr>
            <w:tcW w:w="6799" w:type="dxa"/>
          </w:tcPr>
          <w:p w14:paraId="33CDE34B" w14:textId="77777777" w:rsidR="005701DE" w:rsidRDefault="00000000">
            <w:pPr>
              <w:jc w:val="both"/>
            </w:pPr>
            <w:r>
              <w:t>Izjava Prijavitelja projekta kojom pod materijalnom i kaznenom odgovornošću potvrđuje da nije dobio ili da ne očekuje financijska sredstva za prijavljeni projekt iz drugih izvora na natječajima javnih institucija za iste troškove koji se financiraju sredstvima TZGZ-a</w:t>
            </w:r>
          </w:p>
        </w:tc>
      </w:tr>
      <w:tr w:rsidR="005701DE" w14:paraId="6137540E" w14:textId="77777777">
        <w:tc>
          <w:tcPr>
            <w:tcW w:w="2263" w:type="dxa"/>
          </w:tcPr>
          <w:p w14:paraId="10957260" w14:textId="77777777" w:rsidR="005701DE" w:rsidRDefault="00000000">
            <w:pPr>
              <w:jc w:val="both"/>
            </w:pPr>
            <w:r>
              <w:t>Izvješće o utrošenim sredstvima po ugovoru o financijskoj potpori</w:t>
            </w:r>
          </w:p>
        </w:tc>
        <w:tc>
          <w:tcPr>
            <w:tcW w:w="6799" w:type="dxa"/>
          </w:tcPr>
          <w:p w14:paraId="50517D0E" w14:textId="77777777" w:rsidR="005701DE" w:rsidRDefault="00000000">
            <w:pPr>
              <w:jc w:val="both"/>
            </w:pPr>
            <w:r>
              <w:t>Izvješće Prijavitelja kao korisnika bespovratnih sredstava koje sadrži opis i rezultate projekta, izvore financiranja (rashode i prihode) projekta kao i ostale bitne podatke, a koje Izvješće je Prijavitelj dužan dostaviti TZGZ-u u roku utvrđenom ugovorom o financiranju</w:t>
            </w:r>
          </w:p>
        </w:tc>
      </w:tr>
    </w:tbl>
    <w:p w14:paraId="22A0925A" w14:textId="77777777" w:rsidR="005701DE" w:rsidRDefault="005701DE">
      <w:bookmarkStart w:id="0" w:name="_heading=h.gjdgxs" w:colFirst="0" w:colLast="0"/>
      <w:bookmarkEnd w:id="0"/>
    </w:p>
    <w:sectPr w:rsidR="005701DE">
      <w:pgSz w:w="11905" w:h="16837"/>
      <w:pgMar w:top="1134" w:right="850" w:bottom="993"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3366B"/>
    <w:multiLevelType w:val="multilevel"/>
    <w:tmpl w:val="EA1E2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51847D27"/>
    <w:multiLevelType w:val="multilevel"/>
    <w:tmpl w:val="438CD8D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 w15:restartNumberingAfterBreak="0">
    <w:nsid w:val="667C6FAF"/>
    <w:multiLevelType w:val="multilevel"/>
    <w:tmpl w:val="D7C670A6"/>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16cid:durableId="1759935411">
    <w:abstractNumId w:val="0"/>
  </w:num>
  <w:num w:numId="2" w16cid:durableId="282620491">
    <w:abstractNumId w:val="1"/>
  </w:num>
  <w:num w:numId="3" w16cid:durableId="703822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DE"/>
    <w:rsid w:val="0034064C"/>
    <w:rsid w:val="00351F60"/>
    <w:rsid w:val="005701DE"/>
    <w:rsid w:val="006832A6"/>
    <w:rsid w:val="00760548"/>
    <w:rsid w:val="00A1007D"/>
    <w:rsid w:val="00BD4C3E"/>
    <w:rsid w:val="00C22848"/>
    <w:rsid w:val="00C56FAC"/>
    <w:rsid w:val="00D05473"/>
    <w:rsid w:val="00D822E1"/>
    <w:rsid w:val="00D90593"/>
    <w:rsid w:val="00F60D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49F1"/>
  <w15:docId w15:val="{E812C527-EEE6-41F0-A380-70AF2B51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FE"/>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54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4BF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54BFE"/>
  </w:style>
  <w:style w:type="character" w:customStyle="1" w:styleId="eop">
    <w:name w:val="eop"/>
    <w:basedOn w:val="DefaultParagraphFont"/>
    <w:rsid w:val="00854BFE"/>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8TbiMBRHg9KVpKWxE6H2xNInCw==">AMUW2mUafEXmI+lczYXRCxgZZ/KQtZEQd9sxFPiuhmN5Y+zFf60tHcAo3H5imieJfXeUzQmt99+MA0uy7T3pI5Mfgcwit4GRzzWh52n3gngzTE9tc2XMRYXTDlYZ8KdiAXT0eDHK9OQi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Korisnik.16</dc:creator>
  <cp:lastModifiedBy>Korisnik 50</cp:lastModifiedBy>
  <cp:revision>3</cp:revision>
  <dcterms:created xsi:type="dcterms:W3CDTF">2025-06-17T08:40:00Z</dcterms:created>
  <dcterms:modified xsi:type="dcterms:W3CDTF">2025-07-16T08:08:00Z</dcterms:modified>
</cp:coreProperties>
</file>